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287" w:rsidRDefault="005E4287" w:rsidP="005E4287">
      <w:pPr>
        <w:outlineLvl w:val="2"/>
        <w:rPr>
          <w:sz w:val="28"/>
          <w:szCs w:val="28"/>
        </w:rPr>
      </w:pPr>
      <w:r>
        <w:rPr>
          <w:i/>
        </w:rPr>
        <w:t>Тема занятия</w:t>
      </w:r>
      <w:r>
        <w:t xml:space="preserve"> - </w:t>
      </w:r>
      <w:r>
        <w:rPr>
          <w:sz w:val="28"/>
          <w:szCs w:val="28"/>
        </w:rPr>
        <w:t>Формы и виды отчетности</w:t>
      </w:r>
    </w:p>
    <w:p w:rsidR="005E4287" w:rsidRPr="005E4287" w:rsidRDefault="005E4287" w:rsidP="005E4287">
      <w:pPr>
        <w:outlineLvl w:val="2"/>
        <w:rPr>
          <w:sz w:val="24"/>
          <w:szCs w:val="24"/>
        </w:rPr>
      </w:pPr>
      <w:r>
        <w:rPr>
          <w:b/>
        </w:rPr>
        <w:t>Цель:</w:t>
      </w:r>
      <w:r>
        <w:t xml:space="preserve"> ознакомиться </w:t>
      </w:r>
      <w:proofErr w:type="gramStart"/>
      <w:r>
        <w:t xml:space="preserve">с  </w:t>
      </w:r>
      <w:r>
        <w:rPr>
          <w:sz w:val="28"/>
          <w:szCs w:val="28"/>
        </w:rPr>
        <w:t>формами</w:t>
      </w:r>
      <w:proofErr w:type="gramEnd"/>
      <w:r>
        <w:rPr>
          <w:sz w:val="28"/>
          <w:szCs w:val="28"/>
        </w:rPr>
        <w:t xml:space="preserve"> и видами бухгалтерской отчетности, предъявляемыми </w:t>
      </w:r>
      <w:r w:rsidRPr="005E4287">
        <w:rPr>
          <w:sz w:val="24"/>
          <w:szCs w:val="24"/>
        </w:rPr>
        <w:t>требованиями с составлению отчетности</w:t>
      </w:r>
    </w:p>
    <w:p w:rsidR="005E4287" w:rsidRPr="005E4287" w:rsidRDefault="005E4287" w:rsidP="005E4287">
      <w:pPr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5E428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Ссылка </w:t>
      </w:r>
      <w:proofErr w:type="spellStart"/>
      <w:r w:rsidRPr="005E428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Видеоурок</w:t>
      </w:r>
      <w:proofErr w:type="spellEnd"/>
      <w:r w:rsidRPr="005E428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«Бухгалтерская (финансовая) отчетность организации»</w:t>
      </w:r>
    </w:p>
    <w:p w:rsidR="005E4287" w:rsidRPr="005E4287" w:rsidRDefault="005E4287" w:rsidP="005E4287">
      <w:pPr>
        <w:rPr>
          <w:sz w:val="24"/>
          <w:szCs w:val="24"/>
        </w:rPr>
      </w:pPr>
      <w:r w:rsidRPr="005E4287">
        <w:rPr>
          <w:sz w:val="24"/>
          <w:szCs w:val="24"/>
        </w:rPr>
        <w:t>https://www.youtube.com/watch?v=tZsIlFIn8Gw</w:t>
      </w:r>
    </w:p>
    <w:p w:rsidR="005E4287" w:rsidRDefault="005E4287" w:rsidP="005E4287">
      <w:pPr>
        <w:rPr>
          <w:b/>
          <w:sz w:val="28"/>
          <w:szCs w:val="28"/>
        </w:rPr>
      </w:pPr>
      <w:bookmarkStart w:id="0" w:name="_GoBack"/>
      <w:bookmarkEnd w:id="0"/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2745"/>
        <w:gridCol w:w="1049"/>
        <w:gridCol w:w="4525"/>
        <w:gridCol w:w="1731"/>
      </w:tblGrid>
      <w:tr w:rsidR="005E4287" w:rsidTr="005E4287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87" w:rsidRDefault="005E428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87" w:rsidRDefault="005E4287">
            <w:pPr>
              <w:rPr>
                <w:b/>
                <w:i/>
              </w:rPr>
            </w:pPr>
            <w:r>
              <w:rPr>
                <w:b/>
                <w:i/>
              </w:rPr>
              <w:t>ресурсы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87" w:rsidRDefault="005E4287">
            <w:pPr>
              <w:rPr>
                <w:b/>
                <w:i/>
              </w:rPr>
            </w:pPr>
            <w:r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87" w:rsidRDefault="005E4287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баллов/оценка</w:t>
            </w:r>
          </w:p>
        </w:tc>
      </w:tr>
      <w:tr w:rsidR="005E4287" w:rsidTr="005E4287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87" w:rsidRDefault="005E4287">
            <w:r>
              <w:t>Дать определение понятия «отчетность»,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E4287" w:rsidRDefault="005E4287">
            <w:pPr>
              <w:ind w:left="113" w:right="113"/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87" w:rsidRDefault="005E4287" w:rsidP="00DA4D73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материал</w:t>
            </w:r>
          </w:p>
          <w:p w:rsidR="005E4287" w:rsidRDefault="005E4287" w:rsidP="00DA4D73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Посмотреть видеоматериал </w:t>
            </w:r>
          </w:p>
          <w:p w:rsidR="005E4287" w:rsidRDefault="005E4287" w:rsidP="00DA4D73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выбрать определение </w:t>
            </w:r>
            <w:r>
              <w:rPr>
                <w:lang w:val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бухгалтерская отчетность»,</w:t>
            </w:r>
          </w:p>
          <w:p w:rsidR="005E4287" w:rsidRDefault="005E4287" w:rsidP="00DA4D73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записать определение в конспект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287" w:rsidRDefault="005E4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287" w:rsidTr="005E4287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87" w:rsidRDefault="005E4287">
            <w:r>
              <w:t xml:space="preserve">Определить </w:t>
            </w:r>
          </w:p>
          <w:p w:rsidR="005E4287" w:rsidRDefault="005E4287">
            <w:r>
              <w:t>требования, предъявляемые к отчетности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87" w:rsidRDefault="005E42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87" w:rsidRDefault="005E4287" w:rsidP="00DA4D73">
            <w:pPr>
              <w:pStyle w:val="a5"/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Прочитать материал </w:t>
            </w:r>
          </w:p>
          <w:p w:rsidR="005E4287" w:rsidRDefault="005E4287" w:rsidP="00DA4D73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Выделить требования</w:t>
            </w:r>
          </w:p>
          <w:p w:rsidR="005E4287" w:rsidRDefault="005E4287" w:rsidP="00DA4D73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записать определение в конспект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287" w:rsidRDefault="005E4287"/>
        </w:tc>
      </w:tr>
      <w:tr w:rsidR="005E4287" w:rsidTr="005E4287">
        <w:trPr>
          <w:trHeight w:val="1189"/>
        </w:trPr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87" w:rsidRDefault="005E4287">
            <w:r>
              <w:t>Определить виды отчетности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87" w:rsidRDefault="005E42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87" w:rsidRDefault="005E4287" w:rsidP="00DA4D73">
            <w:pPr>
              <w:pStyle w:val="a5"/>
              <w:numPr>
                <w:ilvl w:val="0"/>
                <w:numId w:val="3"/>
              </w:num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Прочитать материал </w:t>
            </w:r>
          </w:p>
          <w:p w:rsidR="005E4287" w:rsidRDefault="005E4287" w:rsidP="00DA4D73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Выделить требования </w:t>
            </w:r>
          </w:p>
          <w:p w:rsidR="005E4287" w:rsidRDefault="005E4287" w:rsidP="00DA4D73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записать определение в конспект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287" w:rsidRDefault="005E4287"/>
        </w:tc>
      </w:tr>
      <w:tr w:rsidR="005E4287" w:rsidTr="005E4287">
        <w:trPr>
          <w:trHeight w:val="1189"/>
        </w:trPr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87" w:rsidRDefault="005E4287">
            <w:r>
              <w:t>Определить формы отчетности и дать им характеристику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87" w:rsidRDefault="005E4287"/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87" w:rsidRDefault="005E4287" w:rsidP="00DA4D73">
            <w:pPr>
              <w:pStyle w:val="a5"/>
              <w:numPr>
                <w:ilvl w:val="0"/>
                <w:numId w:val="4"/>
              </w:num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Прочитать материал </w:t>
            </w:r>
          </w:p>
          <w:p w:rsidR="005E4287" w:rsidRDefault="005E4287" w:rsidP="00DA4D73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Выделить требования</w:t>
            </w:r>
          </w:p>
          <w:p w:rsidR="005E4287" w:rsidRDefault="005E4287" w:rsidP="00DA4D73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записать определение в конспект</w:t>
            </w:r>
          </w:p>
          <w:p w:rsidR="005E4287" w:rsidRDefault="005E4287">
            <w:pPr>
              <w:pStyle w:val="a5"/>
              <w:spacing w:after="0" w:line="240" w:lineRule="auto"/>
              <w:ind w:left="5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таблицу «Ф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отчетности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tbl>
            <w:tblPr>
              <w:tblStyle w:val="a6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438"/>
              <w:gridCol w:w="1856"/>
            </w:tblGrid>
            <w:tr w:rsidR="005E4287"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E4287" w:rsidRDefault="005E42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t>Формы отчетности</w:t>
                  </w:r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E4287" w:rsidRDefault="005E4287">
                  <w:r>
                    <w:t>Характеристика</w:t>
                  </w:r>
                </w:p>
              </w:tc>
            </w:tr>
            <w:tr w:rsidR="005E4287"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4287" w:rsidRDefault="005E4287"/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4287" w:rsidRDefault="005E4287"/>
              </w:tc>
            </w:tr>
            <w:tr w:rsidR="005E4287"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4287" w:rsidRDefault="005E4287"/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4287" w:rsidRDefault="005E4287"/>
              </w:tc>
            </w:tr>
          </w:tbl>
          <w:p w:rsidR="005E4287" w:rsidRDefault="005E4287"/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287" w:rsidRDefault="005E42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21565" w:rsidRDefault="00221565" w:rsidP="00EF34C9">
      <w:pPr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56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и виды отчетности</w:t>
      </w:r>
    </w:p>
    <w:p w:rsidR="00EC4BF2" w:rsidRDefault="00EC4BF2" w:rsidP="00EF34C9">
      <w:pPr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2A9B" w:rsidRDefault="00F22A9B" w:rsidP="00EF34C9">
      <w:pPr>
        <w:ind w:firstLine="709"/>
        <w:jc w:val="both"/>
        <w:outlineLvl w:val="2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F22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Бухгалтерская отчетность – это четкая система расчетных показателей, демонстрирующих фактическое положение дел на предприятии и отражающих итоги производственно-финансовой деятельности. Необходима она для анализа и объективной оценки результативности работы компании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. </w:t>
      </w:r>
    </w:p>
    <w:p w:rsidR="00F22A9B" w:rsidRPr="00F22A9B" w:rsidRDefault="00F22A9B" w:rsidP="00EF34C9">
      <w:pPr>
        <w:ind w:firstLine="709"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2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Основой для ее составления служат учетные данные. Функциональность финансовой отчетности распространяется в двух направлениях: своевременном предоставлении достоверной информации и осуществлении контроля над ситуацией в компании. Информационность предполагает в отчетности наличие сведений о фактическом положении дел и итогах осуществляемой компанией деятельности как в целом, так и по всем участкам и производствам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. </w:t>
      </w:r>
      <w:r w:rsidRPr="00F22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Контролирующая функция заключается в обеспечении качественного наблюдения за предоставлением действительно достоверных сведений. Подобный внутренний финансовый надзор осуществляется по каждому учетному циклу, т. е. каждый отчетный период заканчивается составлением финансового отчета, являющегося логическим завершением периода и документальным подтверждением полученных компанией результатов работы. </w:t>
      </w:r>
    </w:p>
    <w:p w:rsidR="00F22A9B" w:rsidRPr="00221565" w:rsidRDefault="00F22A9B" w:rsidP="00EF34C9">
      <w:pPr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Отчетность предприятия – это заключительный этап учетной работы и обобщение сведений об имущественном и финансовом состоянии компании. Отчетная информация используется внешними пользователями, оценивающими </w:t>
      </w:r>
      <w:r w:rsidRPr="00F22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эффективность компании (например, в отрасли), а также для проведения аналитической работы внутри организации. Кроме того, глава компании опирается на данные финансовой отчетности при осуществлении оперативного руководства, а для экономических служб - это исходная база в вопросах планирования и последующего развития производства. Отчетность формируется на основе принципов достоверности и своевременности отражения учетных операций, а также сопоставимости конечных показателей отчета с аналогичными данными прошлых периодов</w:t>
      </w:r>
      <w:r w:rsidRPr="00F22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22A9B" w:rsidRPr="00EF34C9" w:rsidRDefault="00F22A9B" w:rsidP="00EF34C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Действующим законодательством утверждены типовые отчетные формы. Финансовая отчетность группируется по видам, периодичности предоставления и уровню обобщения учетных сведений. </w:t>
      </w:r>
    </w:p>
    <w:p w:rsidR="00F22A9B" w:rsidRPr="00EF34C9" w:rsidRDefault="00F22A9B" w:rsidP="00EF34C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регулярности оформления отчетность бывает годовой либо промежуточной. В соответствии с названием, промежуточные отчеты составляются за различные временные отрезки, к примеру, за месяц, квартал, полугодие. Годовую же формируют по итогам года.</w:t>
      </w:r>
    </w:p>
    <w:p w:rsidR="00F22A9B" w:rsidRPr="00EF34C9" w:rsidRDefault="00F22A9B" w:rsidP="00EF34C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Степень обобщения данных. Существуют отчеты первичные, оформленные дочерними филиалами, и сводные, которые представляют собой консолидированные, т. е. объединяющие данные всех структурных подразделений компании. </w:t>
      </w:r>
    </w:p>
    <w:p w:rsidR="00F22A9B" w:rsidRPr="00EF34C9" w:rsidRDefault="00F22A9B" w:rsidP="00EF34C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Сегодня существует несколько видов отчетности и множество дополняющих приложений. Исходя из продолжительности периода, за который она сформирована, любой из ее видов может считаться как годовым, так и промежуточным. </w:t>
      </w:r>
    </w:p>
    <w:p w:rsidR="00F22A9B" w:rsidRPr="00EF34C9" w:rsidRDefault="00F22A9B" w:rsidP="00EF34C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Бухгалтерская отчетность, представлена бухгалтерским балансом и отчетами к нему: </w:t>
      </w:r>
    </w:p>
    <w:p w:rsidR="00F22A9B" w:rsidRPr="00EF34C9" w:rsidRDefault="00F22A9B" w:rsidP="00EF34C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о прибылях и убытках; </w:t>
      </w:r>
    </w:p>
    <w:p w:rsidR="00F22A9B" w:rsidRPr="00EF34C9" w:rsidRDefault="00F22A9B" w:rsidP="00EF34C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изменении капитала; </w:t>
      </w:r>
    </w:p>
    <w:p w:rsidR="00F22A9B" w:rsidRPr="00EF34C9" w:rsidRDefault="00F22A9B" w:rsidP="00EF34C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движении денежных средств. </w:t>
      </w:r>
    </w:p>
    <w:p w:rsidR="00F22A9B" w:rsidRPr="00EF34C9" w:rsidRDefault="00F22A9B" w:rsidP="00EF34C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Перечисленные формы составляют обязательный пакет внутригодовой квартальной отчетности. </w:t>
      </w:r>
    </w:p>
    <w:p w:rsidR="00F22A9B" w:rsidRPr="00EF34C9" w:rsidRDefault="00F22A9B" w:rsidP="00EF34C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Годовая дополняется следующими отчетами:</w:t>
      </w:r>
    </w:p>
    <w:p w:rsidR="00F22A9B" w:rsidRPr="00EF34C9" w:rsidRDefault="00F22A9B" w:rsidP="00EF34C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приложением к балансу (ф-</w:t>
      </w:r>
      <w:proofErr w:type="spellStart"/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</w:t>
      </w:r>
      <w:proofErr w:type="spellEnd"/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5): </w:t>
      </w:r>
    </w:p>
    <w:p w:rsidR="00F22A9B" w:rsidRPr="00EF34C9" w:rsidRDefault="00F22A9B" w:rsidP="00EF34C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• пояснительной запиской, предоставляющей развернутую информацию по проведенным операциям; </w:t>
      </w:r>
    </w:p>
    <w:p w:rsidR="00F22A9B" w:rsidRPr="00EF34C9" w:rsidRDefault="00F22A9B" w:rsidP="00EF34C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заключение аудитора, составленного по результатам проверки отчетных данных.</w:t>
      </w:r>
    </w:p>
    <w:p w:rsidR="00F22A9B" w:rsidRPr="00EF34C9" w:rsidRDefault="00F22A9B" w:rsidP="00EF34C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Специфика компании способствует дополнению указанного пакета другими отчетами. К примеру, общественные организации ежегодно отчитываются о целевом направлении средств, составляя соответствующую форму, а для различных отраслевых компаний утверждены и согласованы с Минфином РК ведомственные отчеты. Действующим законодательством утверждены специальные типовые отчетные формы и рекомендации по их заполнении. Каждый из перечисленных отчетов раскрывает свою специфическую информацию. Бухгалтерский баланс </w:t>
      </w:r>
    </w:p>
    <w:p w:rsidR="00F22A9B" w:rsidRPr="00EF34C9" w:rsidRDefault="00F22A9B" w:rsidP="00EF34C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Баланс, являясь основной формой, предваряет виды и состав бухгалтерской отчетности любого предприятия. Он представляет собой таблицу, в первых двух разделах которой в стоимостном выражении перечислены все активы компании </w:t>
      </w: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(имущество и оборотные средства), в третьем, четвертом и пятом – источники образования этих активов, т. е. фонды, капитал, резервы и займы. Построение таблицы-баланса базируется на равенстве суммы активов сумме финансовых затрат. В нем указывают лишь остатки показателей на начало отчетного периода и его окончание. </w:t>
      </w:r>
    </w:p>
    <w:p w:rsidR="00F22A9B" w:rsidRPr="00EF34C9" w:rsidRDefault="00F22A9B" w:rsidP="00EF34C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Динамику роста, изменения или движение того или иного показателя в течение всего анализируемого периода в балансе можно увидеть лишь в общих абсолютных цифрах, фиксирующих рост или уменьшение стоимости. Наиболее развернутую информацию предоставляют прилагаемые к балансу отчеты. </w:t>
      </w:r>
    </w:p>
    <w:p w:rsidR="00F22A9B" w:rsidRPr="00EF34C9" w:rsidRDefault="00F22A9B" w:rsidP="00EF34C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Отчет о доходах и расходах</w:t>
      </w:r>
    </w:p>
    <w:p w:rsidR="00F22A9B" w:rsidRPr="00EF34C9" w:rsidRDefault="00F22A9B" w:rsidP="00EF34C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Среди отчетов, дополняющих основную форму, главенствует данная форма, позиционируя виды бухгалтерской отчетности организации. Она содержит информацию о полученных доходах и понесенных затратах, отражая динамику производственного процесса. Расчетным путем вычисляется финансовый результат, исчисляемый с начала года нарастающим итогом. Эта форма дает возможность объективно оценить деятельность компании за расчетный период. Этот отчет, наряду с формой баланса, – обязательные для предприятий всех форм собственности, включая малый бизнес. </w:t>
      </w:r>
    </w:p>
    <w:p w:rsidR="00F22A9B" w:rsidRPr="00EF34C9" w:rsidRDefault="00F22A9B" w:rsidP="00EF34C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Отчет об изменениях капитала </w:t>
      </w:r>
    </w:p>
    <w:p w:rsidR="00F22A9B" w:rsidRPr="00EF34C9" w:rsidRDefault="00F22A9B" w:rsidP="00EF34C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 являющийся обязательным для малых организаций, этот отчет входит в основной набор финансовых форм и дополняет виды бухгалтерской отчетности предприятия. В нем обобщается информация, показывающая изменения уставного и других капиталов компании – резервного, дополнительного, а также величины нераспределенной прибыли. Форма предусматривает заполнение двух частей. В первую заносят сведения об имеющемся капитале в прошлом отчетном периоде, вторая часть посвящена информации за рассматриваемый период времени. Сведения данного отчета расшифровывают показатели баланса, сконцентрированные в </w:t>
      </w:r>
      <w:r w:rsidR="00EF34C9"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пятом</w:t>
      </w: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разделе. </w:t>
      </w:r>
    </w:p>
    <w:p w:rsidR="00EF34C9" w:rsidRPr="00EF34C9" w:rsidRDefault="00EF34C9" w:rsidP="00EF34C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Отчет о движении денежных средств </w:t>
      </w:r>
    </w:p>
    <w:p w:rsidR="00EF34C9" w:rsidRPr="00EF34C9" w:rsidRDefault="00EF34C9" w:rsidP="00EF34C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Виды бухгалтерской отчетности дополняет специфичная форма, показывающая динамику движения самых ликвидных активов компании – денежных средств. Данные о фактических поступлениях и оттоке финансовых средств подаются в сравнении с данными прошлого периода, что предполагает проведения анализа динамики движения актива. Информация, представленная в отчете, базируется на данных первого раздела баланса, где сконцентрированы сведения об оборотных фондах компании. </w:t>
      </w:r>
    </w:p>
    <w:p w:rsidR="00EF34C9" w:rsidRPr="00EF34C9" w:rsidRDefault="00EF34C9" w:rsidP="00EF34C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Требования к составлению финансовой отчетности </w:t>
      </w:r>
    </w:p>
    <w:p w:rsidR="00EF34C9" w:rsidRPr="00EF34C9" w:rsidRDefault="00EF34C9" w:rsidP="00EF34C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Информация, представленная в отчетных формах – важнейший источник получения сведений о положении дел в компании. Поэтому бухгалтерская отчетность,  предусматривает ряд требований. К ним относятся достоверность, целостность, актуальность. </w:t>
      </w:r>
    </w:p>
    <w:p w:rsidR="00EF34C9" w:rsidRPr="00EF34C9" w:rsidRDefault="00EF34C9" w:rsidP="00EF34C9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их обеспечения по окончании финансового года предприятием проводятся инвентаризации всех бухгалтерских счетов – имущества, производственных фондов и запасов, денежных средств, обязательств и задолженностей. Кроме того, сдача финансовой отчетности должна проводиться в определенные сроки, в листах отчетов заполняются все необходимые сведения и реквизиты, проставляются печати. Бухгалтерская отчетность, виды ее, </w:t>
      </w:r>
      <w:r w:rsidRPr="00EF34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необходимые для отдельной компании, утверждаются соответствующими подписями. </w:t>
      </w:r>
    </w:p>
    <w:p w:rsidR="00EF34C9" w:rsidRPr="00F660C4" w:rsidRDefault="00EC4BF2" w:rsidP="00EF34C9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660C4">
        <w:rPr>
          <w:rFonts w:ascii="Times New Roman" w:hAnsi="Times New Roman" w:cs="Times New Roman"/>
          <w:sz w:val="28"/>
          <w:szCs w:val="28"/>
        </w:rPr>
        <w:t>В настоящее время организация должна составлять бухгалтерскую отчетность за квартал, полугодие, девять месяцев и год нарастающим итогом с начала отчетного года. Представление бухгалтерской отчетности контрольным органам осуществляется в той же периодичности. В соответствии с этим бухгалтерская отчетность может быть квартальной и годовой</w:t>
      </w:r>
      <w:r w:rsidR="00F660C4">
        <w:rPr>
          <w:rFonts w:ascii="Times New Roman" w:hAnsi="Times New Roman" w:cs="Times New Roman"/>
          <w:sz w:val="28"/>
          <w:szCs w:val="28"/>
        </w:rPr>
        <w:t>.</w:t>
      </w:r>
    </w:p>
    <w:p w:rsidR="00EF34C9" w:rsidRDefault="00EF34C9" w:rsidP="00EF34C9">
      <w:pPr>
        <w:ind w:firstLine="709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0E5821" w:rsidRDefault="000E5821" w:rsidP="00EF34C9">
      <w:pPr>
        <w:ind w:firstLine="709"/>
      </w:pPr>
    </w:p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12C0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635142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A9E0185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21565"/>
    <w:rsid w:val="000E5821"/>
    <w:rsid w:val="00190430"/>
    <w:rsid w:val="00221565"/>
    <w:rsid w:val="00543310"/>
    <w:rsid w:val="005E4287"/>
    <w:rsid w:val="006F18CA"/>
    <w:rsid w:val="00EC4BF2"/>
    <w:rsid w:val="00EF34C9"/>
    <w:rsid w:val="00F22A9B"/>
    <w:rsid w:val="00F6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FAAAD6-584E-4FC8-9E6D-ABB0FBFE4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22156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2156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F22A9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F34C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E4287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6">
    <w:name w:val="Table Grid"/>
    <w:basedOn w:val="a1"/>
    <w:uiPriority w:val="39"/>
    <w:rsid w:val="005E428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3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1243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</cp:lastModifiedBy>
  <cp:revision>3</cp:revision>
  <dcterms:created xsi:type="dcterms:W3CDTF">2020-09-27T09:22:00Z</dcterms:created>
  <dcterms:modified xsi:type="dcterms:W3CDTF">2021-09-27T04:52:00Z</dcterms:modified>
</cp:coreProperties>
</file>